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46E05" w14:textId="77777777" w:rsidR="00F444DE" w:rsidRDefault="00F444DE" w:rsidP="00F444DE">
      <w:pPr>
        <w:rPr>
          <w:rFonts w:ascii="Times New Roman" w:hAnsi="Times New Roman" w:cs="Times New Roman"/>
          <w:sz w:val="24"/>
          <w:szCs w:val="24"/>
        </w:rPr>
      </w:pPr>
      <w:r w:rsidRPr="00D70B46">
        <w:rPr>
          <w:rFonts w:ascii="Times New Roman" w:hAnsi="Times New Roman" w:cs="Times New Roman"/>
          <w:sz w:val="24"/>
          <w:szCs w:val="24"/>
        </w:rPr>
        <w:t>Presentazione</w:t>
      </w:r>
    </w:p>
    <w:p w14:paraId="198EB7C9" w14:textId="77777777" w:rsidR="006A3FC5" w:rsidRDefault="006A3FC5" w:rsidP="00F444DE">
      <w:pPr>
        <w:rPr>
          <w:rFonts w:ascii="Times New Roman" w:hAnsi="Times New Roman" w:cs="Times New Roman"/>
          <w:sz w:val="24"/>
          <w:szCs w:val="24"/>
        </w:rPr>
      </w:pPr>
    </w:p>
    <w:p w14:paraId="132D683F" w14:textId="77777777" w:rsidR="006A3FC5" w:rsidRPr="00D70B46" w:rsidRDefault="006A3FC5" w:rsidP="00F444DE">
      <w:pPr>
        <w:rPr>
          <w:rFonts w:ascii="Times New Roman" w:hAnsi="Times New Roman" w:cs="Times New Roman"/>
          <w:sz w:val="24"/>
          <w:szCs w:val="24"/>
        </w:rPr>
      </w:pPr>
    </w:p>
    <w:p w14:paraId="7EAD8C48" w14:textId="77777777" w:rsidR="00F444DE" w:rsidRPr="001E4839" w:rsidRDefault="00F444DE" w:rsidP="00F444DE">
      <w:pPr>
        <w:rPr>
          <w:rFonts w:ascii="Times New Roman" w:hAnsi="Times New Roman" w:cs="Times New Roman"/>
          <w:sz w:val="24"/>
          <w:szCs w:val="24"/>
        </w:rPr>
      </w:pPr>
      <w:r w:rsidRPr="001E4839">
        <w:rPr>
          <w:rFonts w:ascii="Times New Roman" w:hAnsi="Times New Roman" w:cs="Times New Roman"/>
          <w:sz w:val="24"/>
          <w:szCs w:val="24"/>
        </w:rPr>
        <w:tab/>
        <w:t xml:space="preserve">Mi pare indispensabile presentare l’Architetto Giulietta </w:t>
      </w:r>
      <w:proofErr w:type="spellStart"/>
      <w:r w:rsidRPr="001E4839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1E4839">
        <w:rPr>
          <w:rFonts w:ascii="Times New Roman" w:hAnsi="Times New Roman" w:cs="Times New Roman"/>
          <w:sz w:val="24"/>
          <w:szCs w:val="24"/>
        </w:rPr>
        <w:t>, che ha collabora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1E4839">
        <w:rPr>
          <w:rFonts w:ascii="Times New Roman" w:hAnsi="Times New Roman" w:cs="Times New Roman"/>
          <w:sz w:val="24"/>
          <w:szCs w:val="24"/>
        </w:rPr>
        <w:t xml:space="preserve">con l’attività didattica del mio corso </w:t>
      </w:r>
      <w:r>
        <w:rPr>
          <w:rFonts w:ascii="Times New Roman" w:hAnsi="Times New Roman" w:cs="Times New Roman"/>
          <w:sz w:val="24"/>
          <w:szCs w:val="24"/>
        </w:rPr>
        <w:t xml:space="preserve">di Fondamenti e applicazioni di geometria descrittiva (dal 1994 al 2003 è stata riconosciuta come “Cultore della materia”) </w:t>
      </w:r>
      <w:r w:rsidRPr="001E4839">
        <w:rPr>
          <w:rFonts w:ascii="Times New Roman" w:hAnsi="Times New Roman" w:cs="Times New Roman"/>
          <w:sz w:val="24"/>
          <w:szCs w:val="24"/>
        </w:rPr>
        <w:t xml:space="preserve">e con le </w:t>
      </w:r>
      <w:r>
        <w:rPr>
          <w:rFonts w:ascii="Times New Roman" w:hAnsi="Times New Roman" w:cs="Times New Roman"/>
          <w:sz w:val="24"/>
          <w:szCs w:val="24"/>
        </w:rPr>
        <w:t xml:space="preserve">mie </w:t>
      </w:r>
      <w:r w:rsidRPr="001E4839">
        <w:rPr>
          <w:rFonts w:ascii="Times New Roman" w:hAnsi="Times New Roman" w:cs="Times New Roman"/>
          <w:sz w:val="24"/>
          <w:szCs w:val="24"/>
        </w:rPr>
        <w:t>ricerche del Laboratorio di Rilievo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MPI 60%, CNR, MPI 40% -</w:t>
      </w:r>
      <w:r w:rsidRPr="00D70B46">
        <w:rPr>
          <w:rFonts w:ascii="Times New Roman" w:hAnsi="Times New Roman" w:cs="Times New Roman"/>
          <w:sz w:val="24"/>
          <w:szCs w:val="24"/>
        </w:rPr>
        <w:t xml:space="preserve"> Progetti di ricerca </w:t>
      </w:r>
      <w:proofErr w:type="gramStart"/>
      <w:r w:rsidRPr="00D70B46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D70B46">
        <w:rPr>
          <w:rFonts w:ascii="Times New Roman" w:hAnsi="Times New Roman" w:cs="Times New Roman"/>
          <w:sz w:val="24"/>
          <w:szCs w:val="24"/>
        </w:rPr>
        <w:t>interesse nazionale e di rilevante interesse per lo sviluppo della scienza)</w:t>
      </w:r>
      <w:r w:rsidRPr="001E4839">
        <w:rPr>
          <w:rFonts w:ascii="Times New Roman" w:hAnsi="Times New Roman" w:cs="Times New Roman"/>
          <w:sz w:val="24"/>
          <w:szCs w:val="24"/>
        </w:rPr>
        <w:t>.</w:t>
      </w:r>
    </w:p>
    <w:p w14:paraId="62EB9785" w14:textId="77777777" w:rsidR="00F444DE" w:rsidRPr="001E4839" w:rsidRDefault="00F444DE" w:rsidP="00F444DE">
      <w:pPr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Giulietta </w:t>
      </w:r>
      <w:proofErr w:type="spellStart"/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>Roz</w:t>
      </w:r>
      <w:proofErr w:type="spellEnd"/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ha lavorato sul rapporto tra le immagini spontanee, le manifestazioni artistiche e i disegni tecnici. Per quanto riguarda l’aspetto scientifico ha lavorato (con il gruppo di ricerca) sugli strumenti usati nell’antichi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tà (riga compasso e geometria),</w:t>
      </w:r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sulle geometrie a sostegno delle forme costruite e sulle concatenazioni geometriche che conducono al disegno completo della geometria a sostegno della forma, che </w:t>
      </w:r>
      <w:proofErr w:type="gramStart"/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>ho</w:t>
      </w:r>
      <w:proofErr w:type="gramEnd"/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chiamato “codice geometrico” e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, in analogia al Codice genetico fornisce tutte le informazioni sulla costruzione e sulla evoluzione della forma</w:t>
      </w:r>
      <w:r w:rsidRPr="001E4839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</w:p>
    <w:p w14:paraId="0320C2C7" w14:textId="77777777" w:rsidR="00F444DE" w:rsidRPr="001E4839" w:rsidRDefault="00F444DE" w:rsidP="00F444DE">
      <w:pPr>
        <w:rPr>
          <w:rFonts w:ascii="Times New Roman" w:hAnsi="Times New Roman" w:cs="Times New Roman"/>
          <w:sz w:val="24"/>
          <w:szCs w:val="24"/>
        </w:rPr>
      </w:pPr>
      <w:r w:rsidRPr="001E4839">
        <w:rPr>
          <w:rFonts w:ascii="Times New Roman" w:hAnsi="Times New Roman" w:cs="Times New Roman"/>
          <w:sz w:val="24"/>
          <w:szCs w:val="24"/>
        </w:rPr>
        <w:t xml:space="preserve">Il contributo che ha fornito in questi anni è stato molto importante per lo svolgimento delle ricerche del Laboratorio </w:t>
      </w:r>
      <w:proofErr w:type="gramStart"/>
      <w:r w:rsidRPr="001E483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E4839">
        <w:rPr>
          <w:rFonts w:ascii="Times New Roman" w:hAnsi="Times New Roman" w:cs="Times New Roman"/>
          <w:sz w:val="24"/>
          <w:szCs w:val="24"/>
        </w:rPr>
        <w:t xml:space="preserve"> rilievo architettonico ambientale del Dipartimento di Scienze e Tecniche della Facoltà di Architettura del Politecnico di Torino. </w:t>
      </w:r>
      <w:r>
        <w:rPr>
          <w:rFonts w:ascii="Times New Roman" w:hAnsi="Times New Roman" w:cs="Times New Roman"/>
          <w:color w:val="000000"/>
          <w:sz w:val="24"/>
          <w:szCs w:val="24"/>
        </w:rPr>
        <w:t>Il materiale che ha elaborato</w:t>
      </w:r>
      <w:r w:rsidRPr="001E48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è stato utilizzato</w:t>
      </w:r>
      <w:r w:rsidRPr="001E4839">
        <w:rPr>
          <w:rFonts w:ascii="Times New Roman" w:hAnsi="Times New Roman" w:cs="Times New Roman"/>
          <w:color w:val="000000"/>
          <w:sz w:val="24"/>
          <w:szCs w:val="24"/>
        </w:rPr>
        <w:t xml:space="preserve"> nella didattica del corso di Fondamenti e applicazioni di geometria descrittiva.</w:t>
      </w:r>
    </w:p>
    <w:p w14:paraId="1ADD10A1" w14:textId="77777777" w:rsidR="00F444DE" w:rsidRDefault="00F444DE" w:rsidP="00F444DE">
      <w:pPr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 w:cs="Times New Roman"/>
          <w:position w:val="8"/>
          <w:sz w:val="24"/>
          <w:szCs w:val="24"/>
        </w:rPr>
        <w:t xml:space="preserve">Giulietta </w:t>
      </w:r>
      <w:proofErr w:type="spellStart"/>
      <w:r>
        <w:rPr>
          <w:rFonts w:ascii="Times New Roman" w:hAnsi="Times New Roman" w:cs="Times New Roman"/>
          <w:position w:val="8"/>
          <w:sz w:val="24"/>
          <w:szCs w:val="24"/>
        </w:rPr>
        <w:t>Roz</w:t>
      </w:r>
      <w:proofErr w:type="spellEnd"/>
      <w:r w:rsidRPr="00D70B46">
        <w:rPr>
          <w:rFonts w:ascii="Times New Roman" w:hAnsi="Times New Roman" w:cs="Times New Roman"/>
          <w:position w:val="8"/>
          <w:sz w:val="24"/>
          <w:szCs w:val="24"/>
        </w:rPr>
        <w:t xml:space="preserve"> è una docente di compiuta maturità capace di trasferire nella didattica l'innovazione delle esperienze e delle ricerche continuamente aggiornate nei campi della geometria, del rilievo, della comunicazione</w:t>
      </w:r>
      <w:r>
        <w:rPr>
          <w:rFonts w:ascii="Times New Roman" w:hAnsi="Times New Roman" w:cs="Times New Roman"/>
          <w:position w:val="8"/>
          <w:sz w:val="24"/>
          <w:szCs w:val="24"/>
        </w:rPr>
        <w:t xml:space="preserve"> e della tecnologia.</w:t>
      </w:r>
    </w:p>
    <w:p w14:paraId="2DD3BD25" w14:textId="77777777" w:rsidR="00F444DE" w:rsidRDefault="00F444DE" w:rsidP="00F444DE">
      <w:pPr>
        <w:rPr>
          <w:rFonts w:ascii="Times New Roman" w:hAnsi="Times New Roman" w:cs="Times New Roman"/>
          <w:position w:val="8"/>
          <w:sz w:val="24"/>
          <w:szCs w:val="24"/>
        </w:rPr>
      </w:pPr>
    </w:p>
    <w:p w14:paraId="500504A3" w14:textId="77777777" w:rsidR="006A3FC5" w:rsidRDefault="006A3FC5" w:rsidP="00F444DE">
      <w:pPr>
        <w:rPr>
          <w:rFonts w:ascii="Times New Roman" w:hAnsi="Times New Roman" w:cs="Times New Roman"/>
          <w:position w:val="8"/>
          <w:sz w:val="24"/>
          <w:szCs w:val="24"/>
        </w:rPr>
      </w:pPr>
    </w:p>
    <w:p w14:paraId="2F0BF7F4" w14:textId="77777777" w:rsidR="00F444DE" w:rsidRDefault="00F444DE" w:rsidP="00F444DE">
      <w:pPr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 w:cs="Times New Roman"/>
          <w:position w:val="8"/>
          <w:sz w:val="24"/>
          <w:szCs w:val="24"/>
        </w:rPr>
        <w:t>In fede</w:t>
      </w:r>
    </w:p>
    <w:p w14:paraId="7934185D" w14:textId="4526250D" w:rsidR="00F444DE" w:rsidRDefault="00F444DE" w:rsidP="00F444DE">
      <w:pPr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 w:cs="Times New Roman"/>
          <w:position w:val="8"/>
          <w:sz w:val="24"/>
          <w:szCs w:val="24"/>
        </w:rPr>
        <w:t xml:space="preserve">Torino, </w:t>
      </w:r>
      <w:r w:rsidR="006A3FC5">
        <w:rPr>
          <w:rFonts w:ascii="Times New Roman" w:hAnsi="Times New Roman" w:cs="Times New Roman"/>
          <w:position w:val="8"/>
          <w:sz w:val="24"/>
          <w:szCs w:val="24"/>
        </w:rPr>
        <w:t>luglio 2004</w:t>
      </w:r>
    </w:p>
    <w:p w14:paraId="5E97A7FC" w14:textId="77777777" w:rsidR="00F444DE" w:rsidRPr="00D70B46" w:rsidRDefault="00F444DE" w:rsidP="00F44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8"/>
          <w:sz w:val="24"/>
          <w:szCs w:val="24"/>
        </w:rPr>
        <w:t>Prof. Arch. Paolo Bertalotti</w:t>
      </w:r>
    </w:p>
    <w:p w14:paraId="7B1466A7" w14:textId="166F2DFB" w:rsidR="007E50BB" w:rsidRDefault="00D835C2">
      <w:r>
        <w:rPr>
          <w:noProof/>
          <w:sz w:val="24"/>
          <w:szCs w:val="24"/>
          <w:lang w:eastAsia="it-IT"/>
        </w:rPr>
        <w:drawing>
          <wp:inline distT="0" distB="0" distL="0" distR="0" wp14:anchorId="233E43DD" wp14:editId="2910649B">
            <wp:extent cx="1149985" cy="57079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7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0BB">
      <w:headerReference w:type="default" r:id="rId9"/>
      <w:footerReference w:type="default" r:id="rId10"/>
      <w:type w:val="continuous"/>
      <w:pgSz w:w="11906" w:h="16838" w:code="9"/>
      <w:pgMar w:top="3935" w:right="964" w:bottom="2013" w:left="2353" w:header="902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FE344" w14:textId="77777777" w:rsidR="007E50BB" w:rsidRDefault="00F444DE">
      <w:pPr>
        <w:spacing w:after="0"/>
      </w:pPr>
      <w:r>
        <w:separator/>
      </w:r>
    </w:p>
  </w:endnote>
  <w:endnote w:type="continuationSeparator" w:id="0">
    <w:p w14:paraId="46FA1546" w14:textId="77777777" w:rsidR="007E50BB" w:rsidRDefault="00F44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5A3D2" w14:textId="77777777" w:rsidR="007E50BB" w:rsidRDefault="00816E02">
    <w:pPr>
      <w:pStyle w:val="Pidipagina"/>
      <w:tabs>
        <w:tab w:val="clear" w:pos="4819"/>
      </w:tabs>
      <w:rPr>
        <w:b/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DE116C6" wp14:editId="3F33A364">
              <wp:simplePos x="0" y="0"/>
              <wp:positionH relativeFrom="column">
                <wp:posOffset>-942340</wp:posOffset>
              </wp:positionH>
              <wp:positionV relativeFrom="paragraph">
                <wp:posOffset>-8183880</wp:posOffset>
              </wp:positionV>
              <wp:extent cx="571500" cy="86664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866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255E9" w14:textId="77777777" w:rsidR="007E50BB" w:rsidRDefault="00F444DE">
                          <w:pPr>
                            <w:rPr>
                              <w:b/>
                              <w:color w:val="0000FF"/>
                              <w:sz w:val="40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40"/>
                            </w:rPr>
                            <w:t>Dipartimento di Scienze e Tecniche per i Processi di Insediamento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4.15pt;margin-top:-644.35pt;width:45pt;height:68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" o:allowincell="f" stroked="f">
              <v:textbox style="layout-flow:vertical;mso-layout-flow-alt:bottom-to-top">
                <w:txbxContent>
                  <w:p w14:paraId="069255E9" w14:textId="77777777" w:rsidR="00000000" w:rsidRDefault="00F444DE">
                    <w:pPr>
                      <w:rPr>
                        <w:b/>
                        <w:color w:val="0000FF"/>
                        <w:sz w:val="40"/>
                      </w:rPr>
                    </w:pPr>
                    <w:r>
                      <w:rPr>
                        <w:b/>
                        <w:color w:val="0000FF"/>
                        <w:sz w:val="40"/>
                      </w:rPr>
                      <w:t>Dipartimento di Scienze e Tecniche per i Processi di Insediamento</w:t>
                    </w:r>
                  </w:p>
                </w:txbxContent>
              </v:textbox>
              <w10:anchorlock/>
            </v:shape>
          </w:pict>
        </mc:Fallback>
      </mc:AlternateContent>
    </w:r>
    <w:proofErr w:type="gramStart"/>
    <w:r w:rsidR="00F444DE">
      <w:rPr>
        <w:b/>
        <w:sz w:val="15"/>
      </w:rPr>
      <w:t>Politecnico di Torino – Dipartimento di Scienze e Tecniche per i Processi di Insediamento - Prof</w:t>
    </w:r>
    <w:proofErr w:type="gramEnd"/>
    <w:r w:rsidR="00F444DE">
      <w:rPr>
        <w:b/>
        <w:sz w:val="15"/>
      </w:rPr>
      <w:t>. Arch. Paolo Bertalotti</w:t>
    </w:r>
  </w:p>
  <w:p w14:paraId="3FAA87B4" w14:textId="77777777" w:rsidR="007E50BB" w:rsidRDefault="00F444DE">
    <w:pPr>
      <w:pStyle w:val="Pidipagina"/>
      <w:tabs>
        <w:tab w:val="clear" w:pos="4819"/>
      </w:tabs>
      <w:rPr>
        <w:sz w:val="15"/>
      </w:rPr>
    </w:pPr>
    <w:r>
      <w:rPr>
        <w:sz w:val="15"/>
      </w:rPr>
      <w:t>Viale Mattioli, 39 – 10125 Torino Italia</w:t>
    </w:r>
  </w:p>
  <w:p w14:paraId="0C24EB1F" w14:textId="77777777" w:rsidR="007E50BB" w:rsidRDefault="00F444DE">
    <w:pPr>
      <w:pStyle w:val="Pidipagina"/>
      <w:tabs>
        <w:tab w:val="clear" w:pos="4819"/>
      </w:tabs>
      <w:rPr>
        <w:sz w:val="15"/>
      </w:rPr>
    </w:pPr>
    <w:proofErr w:type="spellStart"/>
    <w:proofErr w:type="gramStart"/>
    <w:r>
      <w:rPr>
        <w:sz w:val="15"/>
      </w:rPr>
      <w:t>tel</w:t>
    </w:r>
    <w:proofErr w:type="spellEnd"/>
    <w:proofErr w:type="gramEnd"/>
    <w:r>
      <w:rPr>
        <w:sz w:val="15"/>
      </w:rPr>
      <w:t>: +39 011 5644364   fax: +39 011 5644399</w:t>
    </w:r>
  </w:p>
  <w:p w14:paraId="7F5CB8DC" w14:textId="77777777" w:rsidR="007E50BB" w:rsidRDefault="00F444DE">
    <w:pPr>
      <w:pStyle w:val="Pidipagina"/>
      <w:tabs>
        <w:tab w:val="clear" w:pos="4819"/>
      </w:tabs>
      <w:rPr>
        <w:sz w:val="16"/>
      </w:rPr>
    </w:pPr>
    <w:proofErr w:type="gramStart"/>
    <w:r>
      <w:rPr>
        <w:sz w:val="15"/>
      </w:rPr>
      <w:t>e-mail</w:t>
    </w:r>
    <w:proofErr w:type="gramEnd"/>
    <w:r>
      <w:rPr>
        <w:sz w:val="15"/>
      </w:rPr>
      <w:t>:  bertalotti@dag.it  url:  www.polito.it/ricerca/dipartimenti/dinse/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1B63" w14:textId="77777777" w:rsidR="007E50BB" w:rsidRDefault="00F444DE">
      <w:pPr>
        <w:spacing w:after="0"/>
      </w:pPr>
      <w:r>
        <w:separator/>
      </w:r>
    </w:p>
  </w:footnote>
  <w:footnote w:type="continuationSeparator" w:id="0">
    <w:p w14:paraId="182D4F32" w14:textId="77777777" w:rsidR="007E50BB" w:rsidRDefault="00F44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53EAB" w14:textId="77777777" w:rsidR="007E50BB" w:rsidRDefault="00F444DE">
    <w:pPr>
      <w:pStyle w:val="Intestazione"/>
      <w:spacing w:before="200"/>
      <w:rPr>
        <w:noProof/>
      </w:rPr>
    </w:pPr>
    <w:r>
      <w:rPr>
        <w:b/>
        <w:color w:val="0000FF"/>
        <w:sz w:val="46"/>
      </w:rPr>
      <w:t>POLITECNICO DI TORINO</w:t>
    </w:r>
  </w:p>
  <w:p w14:paraId="42C20A4D" w14:textId="77777777" w:rsidR="007E50BB" w:rsidRDefault="007E50BB">
    <w:pPr>
      <w:pStyle w:val="Intestazione"/>
      <w:spacing w:before="680" w:after="0"/>
      <w:rPr>
        <w:b/>
        <w:sz w:val="16"/>
      </w:rPr>
    </w:pPr>
  </w:p>
  <w:p w14:paraId="29121732" w14:textId="77777777" w:rsidR="007E50BB" w:rsidRDefault="00816E02">
    <w:pPr>
      <w:pStyle w:val="Intestazione"/>
      <w:spacing w:after="0"/>
    </w:pPr>
    <w:r>
      <w:rPr>
        <w:noProof/>
        <w:lang w:eastAsia="it-IT"/>
      </w:rPr>
      <w:drawing>
        <wp:anchor distT="0" distB="0" distL="114300" distR="114300" simplePos="0" relativeHeight="251657216" behindDoc="0" locked="1" layoutInCell="0" allowOverlap="1" wp14:anchorId="40CB0D34" wp14:editId="48C6636D">
          <wp:simplePos x="0" y="0"/>
          <wp:positionH relativeFrom="column">
            <wp:posOffset>-1071245</wp:posOffset>
          </wp:positionH>
          <wp:positionV relativeFrom="paragraph">
            <wp:posOffset>-1116965</wp:posOffset>
          </wp:positionV>
          <wp:extent cx="774065" cy="765175"/>
          <wp:effectExtent l="0" t="0" r="0" b="0"/>
          <wp:wrapSquare wrapText="bothSides"/>
          <wp:docPr id="2" name="Immagine 1" descr="D:\lavori\logo_stampa\logo_poli2.3x2.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avori\logo_stampa\logo_poli2.3x2.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3AB"/>
    <w:multiLevelType w:val="hybridMultilevel"/>
    <w:tmpl w:val="E3AE0AE6"/>
    <w:lvl w:ilvl="0" w:tplc="0E5AFEE2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cs="Times New Roman" w:hint="default"/>
      </w:rPr>
    </w:lvl>
    <w:lvl w:ilvl="1" w:tplc="B19646F8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AA0BDD4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cs="Times New Roman" w:hint="default"/>
      </w:rPr>
    </w:lvl>
    <w:lvl w:ilvl="3" w:tplc="06D0C448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cs="Times New Roman" w:hint="default"/>
      </w:rPr>
    </w:lvl>
    <w:lvl w:ilvl="4" w:tplc="9864CCC2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D3585954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cs="Times New Roman" w:hint="default"/>
      </w:rPr>
    </w:lvl>
    <w:lvl w:ilvl="6" w:tplc="50789780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cs="Times New Roman" w:hint="default"/>
      </w:rPr>
    </w:lvl>
    <w:lvl w:ilvl="7" w:tplc="B3B827B8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1DC0B40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cs="Times New Roman" w:hint="default"/>
      </w:rPr>
    </w:lvl>
  </w:abstractNum>
  <w:abstractNum w:abstractNumId="1">
    <w:nsid w:val="4DC4263B"/>
    <w:multiLevelType w:val="hybridMultilevel"/>
    <w:tmpl w:val="A3B4C3E4"/>
    <w:lvl w:ilvl="0" w:tplc="FB9A112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Times New Roman" w:hint="default"/>
      </w:rPr>
    </w:lvl>
    <w:lvl w:ilvl="1" w:tplc="0DB2A47C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B336ABDE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Times New Roman" w:hint="default"/>
      </w:rPr>
    </w:lvl>
    <w:lvl w:ilvl="3" w:tplc="CEE49BC8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Times New Roman" w:hint="default"/>
      </w:rPr>
    </w:lvl>
    <w:lvl w:ilvl="4" w:tplc="ADA045A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F4064A0E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Times New Roman" w:hint="default"/>
      </w:rPr>
    </w:lvl>
    <w:lvl w:ilvl="6" w:tplc="4EB4B720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Times New Roman" w:hint="default"/>
      </w:rPr>
    </w:lvl>
    <w:lvl w:ilvl="7" w:tplc="D7B4B930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F54E7662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doNotHyphenateCap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02"/>
    <w:rsid w:val="006A3FC5"/>
    <w:rsid w:val="007E50BB"/>
    <w:rsid w:val="00816E02"/>
    <w:rsid w:val="00D835C2"/>
    <w:rsid w:val="00F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8BE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basedOn w:val="Caratterepredefinitoparagrafo"/>
    <w:semiHidden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basedOn w:val="Caratterepredefinitoparagrafo"/>
    <w:semiHidden/>
    <w:rPr>
      <w:rFonts w:ascii="Arial" w:hAnsi="Arial" w:cs="Arial"/>
      <w:sz w:val="18"/>
      <w:szCs w:val="18"/>
    </w:rPr>
  </w:style>
  <w:style w:type="character" w:styleId="Collegamentovisitato">
    <w:name w:val="FollowedHyperlink"/>
    <w:basedOn w:val="Caratterepredefinitoparagrafo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semiHidden/>
    <w:pPr>
      <w:ind w:left="2002" w:firstLine="709"/>
      <w:jc w:val="both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5C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35C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0"/>
    </w:pPr>
    <w:rPr>
      <w:rFonts w:ascii="Arial" w:hAnsi="Arial" w:cs="Arial"/>
      <w:lang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noProof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after="0"/>
    </w:pPr>
  </w:style>
  <w:style w:type="character" w:styleId="Collegamentoipertestuale">
    <w:name w:val="Hyperlink"/>
    <w:basedOn w:val="Caratterepredefinitoparagrafo"/>
    <w:semiHidden/>
    <w:rPr>
      <w:rFonts w:ascii="Arial" w:hAnsi="Arial" w:cs="Arial"/>
      <w:color w:val="0000FF"/>
      <w:sz w:val="20"/>
      <w:szCs w:val="20"/>
      <w:u w:val="single"/>
    </w:rPr>
  </w:style>
  <w:style w:type="character" w:styleId="Numeropagina">
    <w:name w:val="page number"/>
    <w:basedOn w:val="Caratterepredefinitoparagrafo"/>
    <w:semiHidden/>
    <w:rPr>
      <w:rFonts w:ascii="Arial" w:hAnsi="Arial" w:cs="Arial"/>
      <w:sz w:val="18"/>
      <w:szCs w:val="18"/>
    </w:rPr>
  </w:style>
  <w:style w:type="character" w:styleId="Collegamentovisitato">
    <w:name w:val="FollowedHyperlink"/>
    <w:basedOn w:val="Caratterepredefinitoparagrafo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left="2002" w:firstLine="709"/>
    </w:pPr>
    <w:rPr>
      <w:lang w:eastAsia="it-IT"/>
    </w:rPr>
  </w:style>
  <w:style w:type="paragraph" w:styleId="Rientrocorpodeltesto2">
    <w:name w:val="Body Text Indent 2"/>
    <w:basedOn w:val="Normale"/>
    <w:semiHidden/>
    <w:pPr>
      <w:ind w:left="2002" w:firstLine="709"/>
      <w:jc w:val="both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5C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35C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POLITECNICO DI TORINO</vt:lpstr>
      <vt:lpstr> POLITECNICO DI TORINO</vt:lpstr>
    </vt:vector>
  </TitlesOfParts>
  <Company>CeSIT - Politecnico di Torino</Company>
  <LinksUpToDate>false</LinksUpToDate>
  <CharactersWithSpaces>1685</CharactersWithSpaces>
  <SharedDoc>false</SharedDoc>
  <HLinks>
    <vt:vector size="6" baseType="variant">
      <vt:variant>
        <vt:i4>458785</vt:i4>
      </vt:variant>
      <vt:variant>
        <vt:i4>-1</vt:i4>
      </vt:variant>
      <vt:variant>
        <vt:i4>2049</vt:i4>
      </vt:variant>
      <vt:variant>
        <vt:i4>1</vt:i4>
      </vt:variant>
      <vt:variant>
        <vt:lpwstr>D:\lavori\logo_stampa\logo_poli2.3x2.3.jpg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POLITECNICO DI TORINO</dc:title>
  <dc:subject/>
  <dc:creator>Franco Facco</dc:creator>
  <cp:keywords/>
  <dc:description/>
  <cp:lastModifiedBy>Paolo Bertalotti</cp:lastModifiedBy>
  <cp:revision>5</cp:revision>
  <cp:lastPrinted>2004-02-16T15:03:00Z</cp:lastPrinted>
  <dcterms:created xsi:type="dcterms:W3CDTF">2017-03-13T10:28:00Z</dcterms:created>
  <dcterms:modified xsi:type="dcterms:W3CDTF">2017-03-13T14:42:00Z</dcterms:modified>
</cp:coreProperties>
</file>